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14" w:rsidRDefault="00D74090">
      <w:r>
        <w:rPr>
          <w:noProof/>
        </w:rPr>
        <w:drawing>
          <wp:inline distT="0" distB="0" distL="0" distR="0" wp14:anchorId="3C4A58D5" wp14:editId="0B3EC025">
            <wp:extent cx="6191250" cy="361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172" w:rsidRPr="008B125F" w:rsidRDefault="003C6172" w:rsidP="003C6172">
      <w:pPr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8B125F">
        <w:rPr>
          <w:rFonts w:ascii="Arial" w:hAnsi="Arial" w:cs="Arial"/>
          <w:b/>
          <w:bCs/>
          <w:iCs/>
          <w:sz w:val="28"/>
          <w:szCs w:val="28"/>
        </w:rPr>
        <w:t>Chapter 4 Congruent Triangles</w:t>
      </w:r>
    </w:p>
    <w:p w:rsidR="003C6172" w:rsidRPr="003A2E44" w:rsidRDefault="003C6172" w:rsidP="003C6172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Lesson 4.1 </w:t>
      </w:r>
      <w:r w:rsidR="00212E42">
        <w:rPr>
          <w:rFonts w:ascii="Times New Roman" w:hAnsi="Times New Roman"/>
          <w:b/>
          <w:bCs/>
        </w:rPr>
        <w:t xml:space="preserve">Classifying Triangles - </w:t>
      </w:r>
      <w:bookmarkStart w:id="0" w:name="_GoBack"/>
      <w:bookmarkEnd w:id="0"/>
      <w:r>
        <w:rPr>
          <w:rFonts w:ascii="Times New Roman" w:hAnsi="Times New Roman"/>
          <w:b/>
          <w:bCs/>
        </w:rPr>
        <w:t>Notes and Practice</w:t>
      </w:r>
    </w:p>
    <w:p w:rsidR="00B810C0" w:rsidRDefault="0068781D" w:rsidP="0068781D">
      <w:pPr>
        <w:jc w:val="center"/>
      </w:pPr>
      <w:r>
        <w:rPr>
          <w:noProof/>
        </w:rPr>
        <w:drawing>
          <wp:inline distT="0" distB="0" distL="0" distR="0" wp14:anchorId="03D105D0" wp14:editId="04D8BAFB">
            <wp:extent cx="4324350" cy="16383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172" w:rsidRDefault="0068781D" w:rsidP="0068781D">
      <w:pPr>
        <w:jc w:val="center"/>
      </w:pPr>
      <w:r>
        <w:rPr>
          <w:noProof/>
        </w:rPr>
        <w:drawing>
          <wp:inline distT="0" distB="0" distL="0" distR="0" wp14:anchorId="6E636702" wp14:editId="76739CE0">
            <wp:extent cx="4333875" cy="152400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172" w:rsidRDefault="003C6172">
      <w:r>
        <w:rPr>
          <w:noProof/>
        </w:rPr>
        <w:drawing>
          <wp:inline distT="0" distB="0" distL="0" distR="0" wp14:anchorId="029C8159" wp14:editId="28D03C78">
            <wp:extent cx="5943600" cy="44577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172" w:rsidRDefault="003C6172"/>
    <w:p w:rsidR="003C6172" w:rsidRDefault="003C6172">
      <w:r>
        <w:rPr>
          <w:noProof/>
        </w:rPr>
        <w:lastRenderedPageBreak/>
        <w:drawing>
          <wp:inline distT="0" distB="0" distL="0" distR="0" wp14:anchorId="12F0D1D0" wp14:editId="33245CE3">
            <wp:extent cx="5943600" cy="1537970"/>
            <wp:effectExtent l="0" t="0" r="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172" w:rsidRDefault="003C6172"/>
    <w:p w:rsidR="003C6172" w:rsidRDefault="003C6172"/>
    <w:p w:rsidR="003C6172" w:rsidRDefault="003C6172">
      <w:pPr>
        <w:sectPr w:rsidR="003C6172" w:rsidSect="0068781D">
          <w:footerReference w:type="default" r:id="rId13"/>
          <w:pgSz w:w="12240" w:h="15840"/>
          <w:pgMar w:top="720" w:right="720" w:bottom="720" w:left="720" w:header="0" w:footer="144" w:gutter="0"/>
          <w:cols w:space="720"/>
          <w:docGrid w:linePitch="360"/>
        </w:sectPr>
      </w:pPr>
    </w:p>
    <w:p w:rsidR="0068781D" w:rsidRDefault="0068781D" w:rsidP="0068781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Word Problems</w:t>
      </w:r>
    </w:p>
    <w:p w:rsidR="003C6172" w:rsidRPr="0068781D" w:rsidRDefault="003C6172" w:rsidP="0068781D">
      <w:pPr>
        <w:jc w:val="center"/>
        <w:rPr>
          <w:b/>
          <w:sz w:val="28"/>
          <w:szCs w:val="28"/>
        </w:rPr>
      </w:pPr>
      <w:r w:rsidRPr="00813B96">
        <w:rPr>
          <w:rFonts w:ascii="Times New Roman" w:hAnsi="Times New Roman"/>
          <w:b/>
          <w:bCs/>
        </w:rPr>
        <w:t xml:space="preserve">1. MUSEUMS </w:t>
      </w:r>
      <w:r w:rsidRPr="00813B96">
        <w:rPr>
          <w:rFonts w:ascii="Times New Roman" w:hAnsi="Times New Roman"/>
        </w:rPr>
        <w:t>Paul is standing in front of a museum exhibition. When he turns his head 60</w:t>
      </w:r>
      <w:r w:rsidRPr="00813B96">
        <w:rPr>
          <w:rFonts w:ascii="Times New Roman" w:eastAsia="UniMath-Regular" w:hAnsi="Times New Roman"/>
        </w:rPr>
        <w:t xml:space="preserve">° </w:t>
      </w:r>
      <w:r w:rsidRPr="00813B96">
        <w:rPr>
          <w:rFonts w:ascii="Times New Roman" w:hAnsi="Times New Roman"/>
        </w:rPr>
        <w:t>to the left, he can see a statue by Donatello. When he turns his head 60°</w:t>
      </w:r>
      <w:r w:rsidRPr="00813B96">
        <w:rPr>
          <w:rFonts w:ascii="Times New Roman" w:eastAsia="UniMath-Regular" w:hAnsi="Times New Roman"/>
        </w:rPr>
        <w:t xml:space="preserve"> </w:t>
      </w:r>
      <w:r w:rsidRPr="00813B96">
        <w:rPr>
          <w:rFonts w:ascii="Times New Roman" w:hAnsi="Times New Roman"/>
        </w:rPr>
        <w:t xml:space="preserve">to the right, he can see a statue by Della </w:t>
      </w:r>
      <w:proofErr w:type="spellStart"/>
      <w:r w:rsidRPr="00813B96">
        <w:rPr>
          <w:rFonts w:ascii="Times New Roman" w:hAnsi="Times New Roman"/>
        </w:rPr>
        <w:t>Robbia</w:t>
      </w:r>
      <w:proofErr w:type="spellEnd"/>
      <w:r w:rsidRPr="00813B96">
        <w:rPr>
          <w:rFonts w:ascii="Times New Roman" w:hAnsi="Times New Roman"/>
        </w:rPr>
        <w:t xml:space="preserve">. The two statues and Paul </w:t>
      </w:r>
      <w:r>
        <w:rPr>
          <w:rFonts w:ascii="Times New Roman" w:hAnsi="Times New Roman"/>
        </w:rPr>
        <w:t xml:space="preserve">form the vertices of a </w:t>
      </w:r>
      <w:r w:rsidRPr="00813B96">
        <w:rPr>
          <w:rFonts w:ascii="Times New Roman" w:hAnsi="Times New Roman"/>
        </w:rPr>
        <w:t>triangle. Classify this triangle as acute, right, or obtuse.</w:t>
      </w:r>
    </w:p>
    <w:p w:rsidR="003C6172" w:rsidRPr="00813B96" w:rsidRDefault="003C6172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6172" w:rsidRPr="00813B96" w:rsidRDefault="003C6172" w:rsidP="0068781D">
      <w:pPr>
        <w:autoSpaceDE w:val="0"/>
        <w:autoSpaceDN w:val="0"/>
        <w:adjustRightInd w:val="0"/>
        <w:spacing w:after="0" w:line="240" w:lineRule="auto"/>
        <w:ind w:left="202" w:hanging="202"/>
        <w:rPr>
          <w:rFonts w:ascii="Times New Roman" w:hAnsi="Times New Roman"/>
        </w:rPr>
      </w:pPr>
      <w:r w:rsidRPr="00813B96">
        <w:rPr>
          <w:rFonts w:ascii="Times New Roman" w:hAnsi="Times New Roman"/>
          <w:b/>
          <w:bCs/>
        </w:rPr>
        <w:t xml:space="preserve">2. PAPER </w:t>
      </w:r>
      <w:r w:rsidRPr="00813B96">
        <w:rPr>
          <w:rFonts w:ascii="Times New Roman" w:hAnsi="Times New Roman"/>
        </w:rPr>
        <w:t>Marsha cuts a rectangular piece of paper in half along a diagonal. The result is two triangles. Classify these triangles as acute, right, or obtuse.</w:t>
      </w:r>
    </w:p>
    <w:p w:rsidR="003C6172" w:rsidRDefault="003C6172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53009C4A" wp14:editId="5978AE7B">
            <wp:simplePos x="0" y="0"/>
            <wp:positionH relativeFrom="column">
              <wp:posOffset>652095</wp:posOffset>
            </wp:positionH>
            <wp:positionV relativeFrom="paragraph">
              <wp:posOffset>21688</wp:posOffset>
            </wp:positionV>
            <wp:extent cx="1590339" cy="914400"/>
            <wp:effectExtent l="19050" t="0" r="0" b="0"/>
            <wp:wrapNone/>
            <wp:docPr id="4" name="Picture 3" descr="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2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9033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172" w:rsidRDefault="003C6172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C6172" w:rsidRDefault="003C6172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C6172" w:rsidRDefault="003C6172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C6172" w:rsidRDefault="003C6172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C6172" w:rsidRDefault="003C6172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C6172" w:rsidRDefault="003C6172" w:rsidP="006878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C6172" w:rsidRDefault="003C6172" w:rsidP="003C6172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  <w:b/>
          <w:bCs/>
        </w:rPr>
      </w:pPr>
    </w:p>
    <w:p w:rsidR="003C6172" w:rsidRDefault="003C6172" w:rsidP="0068781D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 w:rsidRPr="00813B96">
        <w:rPr>
          <w:rFonts w:ascii="Times New Roman" w:hAnsi="Times New Roman"/>
          <w:b/>
          <w:bCs/>
        </w:rPr>
        <w:t xml:space="preserve">3. WATERSKIING </w:t>
      </w:r>
      <w:r w:rsidRPr="00813B96">
        <w:rPr>
          <w:rFonts w:ascii="Times New Roman" w:hAnsi="Times New Roman"/>
        </w:rPr>
        <w:t xml:space="preserve">Kim and Cassandra </w:t>
      </w:r>
      <w:r>
        <w:rPr>
          <w:rFonts w:ascii="Times New Roman" w:hAnsi="Times New Roman"/>
        </w:rPr>
        <w:t xml:space="preserve">are </w:t>
      </w:r>
      <w:r w:rsidRPr="00813B96">
        <w:rPr>
          <w:rFonts w:ascii="Times New Roman" w:hAnsi="Times New Roman"/>
        </w:rPr>
        <w:t xml:space="preserve">waterskiing. They are holding on to ropes that are the same length and tied to the same point on the back of a speed boat. The boat is going full speed ahead and the ropes are fully taut. </w:t>
      </w:r>
    </w:p>
    <w:p w:rsidR="003C6172" w:rsidRDefault="003C6172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 wp14:anchorId="05CA783C" wp14:editId="43733737">
            <wp:simplePos x="0" y="0"/>
            <wp:positionH relativeFrom="column">
              <wp:posOffset>652095</wp:posOffset>
            </wp:positionH>
            <wp:positionV relativeFrom="paragraph">
              <wp:posOffset>78496</wp:posOffset>
            </wp:positionV>
            <wp:extent cx="1750275" cy="1151792"/>
            <wp:effectExtent l="19050" t="0" r="2325" b="0"/>
            <wp:wrapNone/>
            <wp:docPr id="5" name="Picture 4" descr="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3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50276" cy="1151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172" w:rsidRDefault="003C6172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6172" w:rsidRDefault="003C6172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6172" w:rsidRDefault="003C6172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6172" w:rsidRDefault="003C6172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6172" w:rsidRDefault="003C6172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6172" w:rsidRDefault="003C6172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6172" w:rsidRDefault="003C6172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6172" w:rsidRDefault="003C6172" w:rsidP="003C6172">
      <w:pPr>
        <w:autoSpaceDE w:val="0"/>
        <w:autoSpaceDN w:val="0"/>
        <w:adjustRightInd w:val="0"/>
        <w:spacing w:after="0" w:line="240" w:lineRule="auto"/>
        <w:ind w:left="216"/>
        <w:rPr>
          <w:rFonts w:ascii="Times New Roman" w:hAnsi="Times New Roman"/>
        </w:rPr>
      </w:pPr>
      <w:r w:rsidRPr="00813B96">
        <w:rPr>
          <w:rFonts w:ascii="Times New Roman" w:hAnsi="Times New Roman"/>
        </w:rPr>
        <w:t>Kim, Cassandra, and the point where the ropes are tied on the boat form the vertices of a triangle. The distance between Kim and Cassandra is never equal to the length of the ropes. Classify</w:t>
      </w:r>
      <w:r>
        <w:rPr>
          <w:rFonts w:ascii="Times New Roman" w:hAnsi="Times New Roman"/>
        </w:rPr>
        <w:t xml:space="preserve"> the triangle as equilateral, </w:t>
      </w:r>
      <w:r w:rsidRPr="00813B96">
        <w:rPr>
          <w:rFonts w:ascii="Times New Roman" w:hAnsi="Times New Roman"/>
        </w:rPr>
        <w:t>isosceles, or</w:t>
      </w:r>
      <w:r>
        <w:rPr>
          <w:rFonts w:ascii="Times New Roman" w:hAnsi="Times New Roman"/>
        </w:rPr>
        <w:t xml:space="preserve"> </w:t>
      </w:r>
      <w:r w:rsidRPr="00813B96">
        <w:rPr>
          <w:rFonts w:ascii="Times New Roman" w:hAnsi="Times New Roman"/>
        </w:rPr>
        <w:t>scalene.</w:t>
      </w:r>
    </w:p>
    <w:p w:rsidR="0068781D" w:rsidRDefault="0068781D" w:rsidP="003C6172">
      <w:pPr>
        <w:autoSpaceDE w:val="0"/>
        <w:autoSpaceDN w:val="0"/>
        <w:adjustRightInd w:val="0"/>
        <w:spacing w:after="0" w:line="240" w:lineRule="auto"/>
        <w:ind w:left="216"/>
        <w:rPr>
          <w:rFonts w:ascii="Times New Roman" w:hAnsi="Times New Roman"/>
        </w:rPr>
      </w:pPr>
    </w:p>
    <w:p w:rsidR="003C6172" w:rsidRDefault="003C6172" w:rsidP="003C6172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column"/>
      </w:r>
    </w:p>
    <w:p w:rsidR="003C6172" w:rsidRDefault="003C6172" w:rsidP="003C6172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  <w:b/>
          <w:bCs/>
        </w:rPr>
      </w:pPr>
    </w:p>
    <w:p w:rsidR="0068781D" w:rsidRDefault="003C6172" w:rsidP="0068781D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 w:rsidRPr="00813B96">
        <w:rPr>
          <w:rFonts w:ascii="Times New Roman" w:hAnsi="Times New Roman"/>
          <w:b/>
          <w:bCs/>
        </w:rPr>
        <w:t xml:space="preserve">4. BOOKENDS </w:t>
      </w:r>
      <w:r w:rsidRPr="00813B96">
        <w:rPr>
          <w:rFonts w:ascii="Times New Roman" w:hAnsi="Times New Roman"/>
        </w:rPr>
        <w:t>Two bookends are shaped</w:t>
      </w:r>
      <w:r>
        <w:rPr>
          <w:rFonts w:ascii="Times New Roman" w:hAnsi="Times New Roman"/>
        </w:rPr>
        <w:t xml:space="preserve"> </w:t>
      </w:r>
      <w:r w:rsidRPr="00813B96">
        <w:rPr>
          <w:rFonts w:ascii="Times New Roman" w:hAnsi="Times New Roman"/>
        </w:rPr>
        <w:t>like right triangles.</w:t>
      </w:r>
    </w:p>
    <w:p w:rsidR="003C6172" w:rsidRPr="00813B96" w:rsidRDefault="003C6172" w:rsidP="0068781D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1" locked="0" layoutInCell="1" allowOverlap="1" wp14:anchorId="30791366" wp14:editId="2FE9F511">
            <wp:simplePos x="0" y="0"/>
            <wp:positionH relativeFrom="column">
              <wp:posOffset>801370</wp:posOffset>
            </wp:positionH>
            <wp:positionV relativeFrom="paragraph">
              <wp:posOffset>11430</wp:posOffset>
            </wp:positionV>
            <wp:extent cx="1510665" cy="738505"/>
            <wp:effectExtent l="19050" t="0" r="0" b="0"/>
            <wp:wrapNone/>
            <wp:docPr id="6" name="Picture 5" descr="9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4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172" w:rsidRDefault="003C6172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6172" w:rsidRDefault="003C6172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6172" w:rsidRDefault="003C6172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6172" w:rsidRDefault="003C6172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6172" w:rsidRDefault="003C6172" w:rsidP="003C6172">
      <w:pPr>
        <w:autoSpaceDE w:val="0"/>
        <w:autoSpaceDN w:val="0"/>
        <w:adjustRightInd w:val="0"/>
        <w:spacing w:after="0" w:line="240" w:lineRule="auto"/>
        <w:ind w:left="216" w:hanging="14"/>
        <w:rPr>
          <w:rFonts w:ascii="Times New Roman" w:hAnsi="Times New Roman"/>
        </w:rPr>
      </w:pPr>
      <w:r w:rsidRPr="00813B96">
        <w:rPr>
          <w:rFonts w:ascii="Times New Roman" w:hAnsi="Times New Roman"/>
        </w:rPr>
        <w:t>The bottom side of each triangle is</w:t>
      </w:r>
      <w:r>
        <w:rPr>
          <w:rFonts w:ascii="Times New Roman" w:hAnsi="Times New Roman"/>
        </w:rPr>
        <w:t xml:space="preserve"> </w:t>
      </w:r>
      <w:r w:rsidRPr="00813B96">
        <w:rPr>
          <w:rFonts w:ascii="Times New Roman" w:hAnsi="Times New Roman"/>
        </w:rPr>
        <w:t>exactly half as long as the slanted side</w:t>
      </w:r>
      <w:r>
        <w:rPr>
          <w:rFonts w:ascii="Times New Roman" w:hAnsi="Times New Roman"/>
        </w:rPr>
        <w:t xml:space="preserve"> </w:t>
      </w:r>
      <w:r w:rsidRPr="00813B96">
        <w:rPr>
          <w:rFonts w:ascii="Times New Roman" w:hAnsi="Times New Roman"/>
        </w:rPr>
        <w:t>of the triangle. If all the books</w:t>
      </w:r>
      <w:r>
        <w:rPr>
          <w:rFonts w:ascii="Times New Roman" w:hAnsi="Times New Roman"/>
        </w:rPr>
        <w:t xml:space="preserve"> </w:t>
      </w:r>
      <w:r w:rsidRPr="00813B96">
        <w:rPr>
          <w:rFonts w:ascii="Times New Roman" w:hAnsi="Times New Roman"/>
        </w:rPr>
        <w:t>between</w:t>
      </w:r>
      <w:r>
        <w:rPr>
          <w:rFonts w:ascii="Times New Roman" w:hAnsi="Times New Roman"/>
        </w:rPr>
        <w:t xml:space="preserve"> </w:t>
      </w:r>
      <w:r w:rsidRPr="00813B96">
        <w:rPr>
          <w:rFonts w:ascii="Times New Roman" w:hAnsi="Times New Roman"/>
        </w:rPr>
        <w:t>the bookends are removed and they are</w:t>
      </w:r>
      <w:r>
        <w:rPr>
          <w:rFonts w:ascii="Times New Roman" w:hAnsi="Times New Roman"/>
        </w:rPr>
        <w:t xml:space="preserve"> </w:t>
      </w:r>
      <w:r w:rsidRPr="00813B96">
        <w:rPr>
          <w:rFonts w:ascii="Times New Roman" w:hAnsi="Times New Roman"/>
        </w:rPr>
        <w:t>pushed together, they will form a single</w:t>
      </w:r>
      <w:r>
        <w:rPr>
          <w:rFonts w:ascii="Times New Roman" w:hAnsi="Times New Roman"/>
        </w:rPr>
        <w:t xml:space="preserve"> </w:t>
      </w:r>
      <w:r w:rsidRPr="00813B96">
        <w:rPr>
          <w:rFonts w:ascii="Times New Roman" w:hAnsi="Times New Roman"/>
        </w:rPr>
        <w:t>triangle. Classify the triangle that can</w:t>
      </w:r>
      <w:r>
        <w:rPr>
          <w:rFonts w:ascii="Times New Roman" w:hAnsi="Times New Roman"/>
        </w:rPr>
        <w:t xml:space="preserve"> </w:t>
      </w:r>
      <w:r w:rsidRPr="00813B96">
        <w:rPr>
          <w:rFonts w:ascii="Times New Roman" w:hAnsi="Times New Roman"/>
        </w:rPr>
        <w:t>be formed as equilateral, isosceles, or scalene.</w:t>
      </w:r>
    </w:p>
    <w:p w:rsidR="003C6172" w:rsidRDefault="003C6172" w:rsidP="003C6172">
      <w:pPr>
        <w:autoSpaceDE w:val="0"/>
        <w:autoSpaceDN w:val="0"/>
        <w:adjustRightInd w:val="0"/>
        <w:spacing w:after="0" w:line="240" w:lineRule="auto"/>
        <w:ind w:left="216" w:hanging="14"/>
        <w:rPr>
          <w:rFonts w:ascii="Times New Roman" w:hAnsi="Times New Roman"/>
        </w:rPr>
      </w:pPr>
    </w:p>
    <w:p w:rsidR="003C6172" w:rsidRPr="00813B96" w:rsidRDefault="003C6172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C6172" w:rsidRPr="00813B96" w:rsidRDefault="003C6172" w:rsidP="003C6172">
      <w:pPr>
        <w:autoSpaceDE w:val="0"/>
        <w:autoSpaceDN w:val="0"/>
        <w:adjustRightInd w:val="0"/>
        <w:spacing w:after="0" w:line="240" w:lineRule="auto"/>
        <w:ind w:left="202" w:hanging="202"/>
        <w:rPr>
          <w:rFonts w:ascii="Times New Roman" w:hAnsi="Times New Roman"/>
        </w:rPr>
      </w:pPr>
      <w:r w:rsidRPr="00813B96">
        <w:rPr>
          <w:rFonts w:ascii="Times New Roman" w:hAnsi="Times New Roman"/>
          <w:b/>
          <w:bCs/>
        </w:rPr>
        <w:t xml:space="preserve">5. DESIGNS </w:t>
      </w:r>
      <w:r w:rsidRPr="00813B96">
        <w:rPr>
          <w:rFonts w:ascii="Times New Roman" w:hAnsi="Times New Roman"/>
        </w:rPr>
        <w:t>Suzanne saw this pattern on a pentagonal floor tile. She noticed many different kinds of triangles were created by the lines on the tile.</w:t>
      </w:r>
    </w:p>
    <w:p w:rsidR="003C6172" w:rsidRPr="00813B96" w:rsidRDefault="003C6172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4A86D91A" wp14:editId="32438AEB">
            <wp:simplePos x="0" y="0"/>
            <wp:positionH relativeFrom="column">
              <wp:posOffset>854319</wp:posOffset>
            </wp:positionH>
            <wp:positionV relativeFrom="paragraph">
              <wp:posOffset>74392</wp:posOffset>
            </wp:positionV>
            <wp:extent cx="1317381" cy="1266093"/>
            <wp:effectExtent l="19050" t="0" r="0" b="0"/>
            <wp:wrapNone/>
            <wp:docPr id="7" name="Picture 6" descr="9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5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17381" cy="1266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172" w:rsidRDefault="003C6172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C6172" w:rsidRDefault="003C6172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C6172" w:rsidRDefault="003C6172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C6172" w:rsidRDefault="003C6172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C6172" w:rsidRDefault="003C6172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C6172" w:rsidRDefault="003C6172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C6172" w:rsidRDefault="003C6172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C6172" w:rsidRDefault="003C6172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C6172" w:rsidRDefault="003C6172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C6172" w:rsidRPr="00813B96" w:rsidRDefault="003C6172" w:rsidP="003C6172">
      <w:pPr>
        <w:tabs>
          <w:tab w:val="left" w:pos="234"/>
        </w:tabs>
        <w:autoSpaceDE w:val="0"/>
        <w:autoSpaceDN w:val="0"/>
        <w:adjustRightInd w:val="0"/>
        <w:spacing w:after="0" w:line="240" w:lineRule="auto"/>
        <w:ind w:left="475" w:hanging="475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813B96">
        <w:rPr>
          <w:rFonts w:ascii="Times New Roman" w:hAnsi="Times New Roman"/>
          <w:b/>
          <w:bCs/>
        </w:rPr>
        <w:t xml:space="preserve">a. </w:t>
      </w:r>
      <w:r w:rsidRPr="00813B96">
        <w:rPr>
          <w:rFonts w:ascii="Times New Roman" w:hAnsi="Times New Roman"/>
        </w:rPr>
        <w:t>Identify five triangles that appear to be acute isosceles triangles.</w:t>
      </w:r>
    </w:p>
    <w:p w:rsidR="003C6172" w:rsidRDefault="003C6172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C6172" w:rsidRDefault="003C6172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C6172" w:rsidRDefault="003C6172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C6172" w:rsidRPr="00813B96" w:rsidRDefault="003C6172" w:rsidP="003C61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C6172" w:rsidRDefault="0068781D">
      <w:pPr>
        <w:sectPr w:rsidR="003C6172" w:rsidSect="003C6172">
          <w:type w:val="continuous"/>
          <w:pgSz w:w="12240" w:h="15840"/>
          <w:pgMar w:top="720" w:right="720" w:bottom="720" w:left="720" w:header="0" w:footer="0" w:gutter="0"/>
          <w:cols w:num="2" w:space="720"/>
          <w:docGrid w:linePitch="360"/>
        </w:sectPr>
      </w:pPr>
      <w:r>
        <w:rPr>
          <w:rFonts w:ascii="Times New Roman" w:hAnsi="Times New Roman"/>
          <w:b/>
          <w:bCs/>
        </w:rPr>
        <w:t xml:space="preserve">     </w:t>
      </w:r>
      <w:r w:rsidR="003C6172" w:rsidRPr="00813B96">
        <w:rPr>
          <w:rFonts w:ascii="Times New Roman" w:hAnsi="Times New Roman"/>
          <w:b/>
          <w:bCs/>
        </w:rPr>
        <w:t xml:space="preserve">b. </w:t>
      </w:r>
      <w:r w:rsidR="003C6172" w:rsidRPr="00813B96">
        <w:rPr>
          <w:rFonts w:ascii="Times New Roman" w:hAnsi="Times New Roman"/>
        </w:rPr>
        <w:t xml:space="preserve">Identify five triangles that appear to be obtuse </w:t>
      </w:r>
      <w:r>
        <w:rPr>
          <w:rFonts w:ascii="Times New Roman" w:hAnsi="Times New Roman"/>
        </w:rPr>
        <w:t xml:space="preserve">           </w:t>
      </w:r>
      <w:r w:rsidR="003C6172" w:rsidRPr="00813B96">
        <w:rPr>
          <w:rFonts w:ascii="Times New Roman" w:hAnsi="Times New Roman"/>
        </w:rPr>
        <w:t>isos</w:t>
      </w:r>
      <w:r>
        <w:rPr>
          <w:rFonts w:ascii="Times New Roman" w:hAnsi="Times New Roman"/>
        </w:rPr>
        <w:t>celes triangles.</w:t>
      </w:r>
    </w:p>
    <w:p w:rsidR="003620B2" w:rsidRPr="0068781D" w:rsidRDefault="00B810C0" w:rsidP="0068781D">
      <w:pPr>
        <w:jc w:val="center"/>
        <w:rPr>
          <w:noProof/>
        </w:rPr>
      </w:pPr>
      <w:r>
        <w:rPr>
          <w:b/>
          <w:sz w:val="24"/>
          <w:szCs w:val="24"/>
        </w:rPr>
        <w:lastRenderedPageBreak/>
        <w:t>ALL PARTS NEED TO BE COMPLETED! SHOW WORK! NO WORK = 0 GRADE!!!</w:t>
      </w:r>
      <w:r w:rsidR="0068781D">
        <w:rPr>
          <w:b/>
          <w:sz w:val="24"/>
          <w:szCs w:val="24"/>
        </w:rPr>
        <w:t xml:space="preserve"> KEEP</w:t>
      </w:r>
      <w:r>
        <w:rPr>
          <w:b/>
          <w:sz w:val="24"/>
          <w:szCs w:val="24"/>
        </w:rPr>
        <w:t xml:space="preserve"> NOTES IN YOUR BINDER. IF YOU LOOSE IT = 0 GRADE!!!</w:t>
      </w:r>
      <w:r w:rsidR="003620B2">
        <w:rPr>
          <w:noProof/>
        </w:rPr>
        <w:tab/>
      </w:r>
    </w:p>
    <w:sectPr w:rsidR="003620B2" w:rsidRPr="0068781D" w:rsidSect="003C6172">
      <w:type w:val="continuous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037" w:rsidRDefault="002D6037" w:rsidP="008575BF">
      <w:pPr>
        <w:spacing w:after="0" w:line="240" w:lineRule="auto"/>
      </w:pPr>
      <w:r>
        <w:separator/>
      </w:r>
    </w:p>
  </w:endnote>
  <w:endnote w:type="continuationSeparator" w:id="0">
    <w:p w:rsidR="002D6037" w:rsidRDefault="002D6037" w:rsidP="0085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875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7FC4" w:rsidRDefault="0068781D" w:rsidP="0068781D">
        <w:pPr>
          <w:pStyle w:val="Footer"/>
          <w:jc w:val="center"/>
        </w:pPr>
        <w:r>
          <w:t xml:space="preserve">Chapter 4                                                                                        </w:t>
        </w:r>
        <w:r w:rsidR="008575BF">
          <w:fldChar w:fldCharType="begin"/>
        </w:r>
        <w:r w:rsidR="008575BF">
          <w:instrText xml:space="preserve"> PAGE   \* MERGEFORMAT </w:instrText>
        </w:r>
        <w:r w:rsidR="008575BF">
          <w:fldChar w:fldCharType="separate"/>
        </w:r>
        <w:r w:rsidR="00212E42">
          <w:rPr>
            <w:noProof/>
          </w:rPr>
          <w:t>1</w:t>
        </w:r>
        <w:r w:rsidR="008575BF"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        Glencoe Geometry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037" w:rsidRDefault="002D6037" w:rsidP="008575BF">
      <w:pPr>
        <w:spacing w:after="0" w:line="240" w:lineRule="auto"/>
      </w:pPr>
      <w:r>
        <w:separator/>
      </w:r>
    </w:p>
  </w:footnote>
  <w:footnote w:type="continuationSeparator" w:id="0">
    <w:p w:rsidR="002D6037" w:rsidRDefault="002D6037" w:rsidP="00857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14939"/>
    <w:multiLevelType w:val="hybridMultilevel"/>
    <w:tmpl w:val="059457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AC"/>
    <w:rsid w:val="000478AC"/>
    <w:rsid w:val="000F177E"/>
    <w:rsid w:val="00102A17"/>
    <w:rsid w:val="001350EF"/>
    <w:rsid w:val="0014454E"/>
    <w:rsid w:val="00193892"/>
    <w:rsid w:val="00212E42"/>
    <w:rsid w:val="0029743B"/>
    <w:rsid w:val="002A1885"/>
    <w:rsid w:val="002C244E"/>
    <w:rsid w:val="002D6037"/>
    <w:rsid w:val="0030754A"/>
    <w:rsid w:val="00322AA9"/>
    <w:rsid w:val="003620B2"/>
    <w:rsid w:val="00380314"/>
    <w:rsid w:val="003C6172"/>
    <w:rsid w:val="003F6DFD"/>
    <w:rsid w:val="00402D9B"/>
    <w:rsid w:val="004335F4"/>
    <w:rsid w:val="00540933"/>
    <w:rsid w:val="00570AE4"/>
    <w:rsid w:val="005D7F9B"/>
    <w:rsid w:val="0065226D"/>
    <w:rsid w:val="0068781D"/>
    <w:rsid w:val="00717FC4"/>
    <w:rsid w:val="00735919"/>
    <w:rsid w:val="008575BF"/>
    <w:rsid w:val="008705D2"/>
    <w:rsid w:val="008A2A4C"/>
    <w:rsid w:val="008C6EE8"/>
    <w:rsid w:val="009255E2"/>
    <w:rsid w:val="00941DD1"/>
    <w:rsid w:val="0095312E"/>
    <w:rsid w:val="009A780A"/>
    <w:rsid w:val="009D3226"/>
    <w:rsid w:val="009D3486"/>
    <w:rsid w:val="009E6D0B"/>
    <w:rsid w:val="00A073DB"/>
    <w:rsid w:val="00A11E02"/>
    <w:rsid w:val="00A27A43"/>
    <w:rsid w:val="00A36D0A"/>
    <w:rsid w:val="00AF5FBF"/>
    <w:rsid w:val="00B2544F"/>
    <w:rsid w:val="00B810C0"/>
    <w:rsid w:val="00B971B1"/>
    <w:rsid w:val="00BB13B5"/>
    <w:rsid w:val="00BB1745"/>
    <w:rsid w:val="00BB42A7"/>
    <w:rsid w:val="00BC1EEC"/>
    <w:rsid w:val="00BF5EFC"/>
    <w:rsid w:val="00CF159A"/>
    <w:rsid w:val="00D74090"/>
    <w:rsid w:val="00E721D7"/>
    <w:rsid w:val="00F4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D0B"/>
    <w:rPr>
      <w:color w:val="808080"/>
    </w:rPr>
  </w:style>
  <w:style w:type="paragraph" w:styleId="ListParagraph">
    <w:name w:val="List Paragraph"/>
    <w:basedOn w:val="Normal"/>
    <w:uiPriority w:val="34"/>
    <w:qFormat/>
    <w:rsid w:val="002C2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5BF"/>
  </w:style>
  <w:style w:type="paragraph" w:styleId="Footer">
    <w:name w:val="footer"/>
    <w:basedOn w:val="Normal"/>
    <w:link w:val="FooterChar"/>
    <w:uiPriority w:val="99"/>
    <w:unhideWhenUsed/>
    <w:rsid w:val="00857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5BF"/>
  </w:style>
  <w:style w:type="paragraph" w:styleId="BalloonText">
    <w:name w:val="Balloon Text"/>
    <w:basedOn w:val="Normal"/>
    <w:link w:val="BalloonTextChar"/>
    <w:uiPriority w:val="99"/>
    <w:semiHidden/>
    <w:unhideWhenUsed/>
    <w:rsid w:val="003C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D0B"/>
    <w:rPr>
      <w:color w:val="808080"/>
    </w:rPr>
  </w:style>
  <w:style w:type="paragraph" w:styleId="ListParagraph">
    <w:name w:val="List Paragraph"/>
    <w:basedOn w:val="Normal"/>
    <w:uiPriority w:val="34"/>
    <w:qFormat/>
    <w:rsid w:val="002C2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5BF"/>
  </w:style>
  <w:style w:type="paragraph" w:styleId="Footer">
    <w:name w:val="footer"/>
    <w:basedOn w:val="Normal"/>
    <w:link w:val="FooterChar"/>
    <w:uiPriority w:val="99"/>
    <w:unhideWhenUsed/>
    <w:rsid w:val="00857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5BF"/>
  </w:style>
  <w:style w:type="paragraph" w:styleId="BalloonText">
    <w:name w:val="Balloon Text"/>
    <w:basedOn w:val="Normal"/>
    <w:link w:val="BalloonTextChar"/>
    <w:uiPriority w:val="99"/>
    <w:semiHidden/>
    <w:unhideWhenUsed/>
    <w:rsid w:val="003C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 Hanncioglu</dc:creator>
  <cp:lastModifiedBy>Sevim Hanci</cp:lastModifiedBy>
  <cp:revision>3</cp:revision>
  <dcterms:created xsi:type="dcterms:W3CDTF">2015-10-24T20:14:00Z</dcterms:created>
  <dcterms:modified xsi:type="dcterms:W3CDTF">2015-10-24T20:17:00Z</dcterms:modified>
</cp:coreProperties>
</file>